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TAX INVOICE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Invoice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 issued: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Bill to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[Customer ABN: a tax invoice of $1,000 or more must show the buyer's name or ABN]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per hour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$63.00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$63.00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Day rate, one painter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Interior walls, prepare and two coats, per square metre of wall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Ceiling, prepare and two coats,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Doors and frames, prepare and paint, per door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Exterior weatherboard, prepare and two coats,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How to pay</w:t>
      </w:r>
    </w:p>
    <w:p>
      <w:pPr>
        <w:spacing w:after="40" w:before="0"/>
      </w:pPr>
      <w:r>
        <w:rPr>
          <w:b w:val="0"/>
          <w:sz w:val="20"/>
        </w:rPr>
        <w:t>Bank: [bank name]   BSB: [000-000]   Account: [00000000]</w:t>
      </w:r>
    </w:p>
    <w:p>
      <w:pPr>
        <w:spacing w:after="40" w:before="0"/>
      </w:pPr>
      <w:r>
        <w:rPr>
          <w:b w:val="0"/>
          <w:sz w:val="20"/>
        </w:rPr>
        <w:t>PayID: [your PayID]   Reference: your invoice number</w:t>
      </w:r>
    </w:p>
    <w:p>
      <w:pPr>
        <w:spacing w:after="40" w:before="0"/>
      </w:pPr>
      <w:r>
        <w:rPr>
          <w:b w:val="0"/>
          <w:sz w:val="20"/>
        </w:rPr>
        <w:t>[Notes: warranty, certificate numbers, thanks for the work]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Painter Tax Invoice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