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5896"/>
        <w:gridCol w:w="3969"/>
      </w:tblGrid>
      <w:tr>
        <w:tc>
          <w:tcPr>
            <w:tcW w:type="dxa" w:w="5896"/>
          </w:tcPr>
          <w:p>
            <w:pPr>
              <w:spacing w:after="40" w:before="0"/>
            </w:pPr>
            <w:r>
              <w:rPr>
                <w:b/>
                <w:color w:val="1B2B4B"/>
                <w:sz w:val="32"/>
              </w:rPr>
              <w:t>[Your business name]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[Street address, suburb, state, postcode]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[Phone]   [Email]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ABN: [00 000 000 000]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Licence no: [your licence number]</w:t>
            </w:r>
          </w:p>
        </w:tc>
        <w:tc>
          <w:tcPr>
            <w:tcW w:type="dxa" w:w="3969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40"/>
              </w:rPr>
              <w:t>TAX INVOICE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Invoice no: [0001]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Date issued: [dd/mm/yyyy]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Due date: [dd/mm/yyyy]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Bill to</w:t>
      </w:r>
    </w:p>
    <w:p>
      <w:pPr>
        <w:spacing w:after="40" w:before="0"/>
      </w:pPr>
      <w:r>
        <w:rPr>
          <w:b w:val="0"/>
          <w:sz w:val="20"/>
        </w:rPr>
        <w:t>[Customer name]</w:t>
      </w:r>
    </w:p>
    <w:p>
      <w:pPr>
        <w:spacing w:after="40" w:before="0"/>
      </w:pPr>
      <w:r>
        <w:rPr>
          <w:b w:val="0"/>
          <w:sz w:val="20"/>
        </w:rPr>
        <w:t>[Customer address]</w:t>
      </w:r>
    </w:p>
    <w:p>
      <w:pPr>
        <w:spacing w:after="40" w:before="0"/>
      </w:pPr>
      <w:r>
        <w:rPr>
          <w:b w:val="0"/>
          <w:sz w:val="20"/>
        </w:rPr>
        <w:t>[Customer ABN: a tax invoice of $1,000 or more must show the buyer's name or ABN]</w:t>
      </w:r>
    </w:p>
    <w:p>
      <w:pPr>
        <w:spacing w:after="40" w:before="0"/>
      </w:pPr>
      <w:r>
        <w:rPr>
          <w:b w:val="0"/>
          <w:sz w:val="20"/>
        </w:rPr>
      </w:r>
    </w:p>
    <w:tbl>
      <w:tblPr>
        <w:tblW w:type="pct" w:w="5000"/>
        <w:jc w:val="center"/>
        <w:tblBorders>
          <w:top w:val="single" w:sz="4" w:space="0" w:color="C9CED6"/>
          <w:bottom w:val="single" w:sz="4" w:space="0" w:color="C9CED6"/>
          <w:insideH w:val="single" w:sz="4" w:space="0" w:color="C9CED6"/>
        </w:tblBorders>
        <w:tblLayout w:type="fixed"/>
        <w:tblLook w:firstColumn="1" w:firstRow="1" w:lastColumn="0" w:lastRow="0" w:noHBand="0" w:noVBand="1" w:val="04A0"/>
      </w:tblPr>
      <w:tblGrid>
        <w:gridCol w:w="5443"/>
        <w:gridCol w:w="1247"/>
        <w:gridCol w:w="1587"/>
        <w:gridCol w:w="1587"/>
      </w:tblGrid>
      <w:tr>
        <w:trPr>
          <w:trHeight w:val="397" w:hRule="atLeast"/>
        </w:trPr>
        <w:tc>
          <w:tcPr>
            <w:tcW w:type="dxa" w:w="5443"/>
            <w:shd w:val="clear" w:color="auto" w:fill="1B2B4B"/>
          </w:tcPr>
          <w:p>
            <w:pPr>
              <w:spacing w:after="40" w:before="0"/>
            </w:pPr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24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Rate (ex GST)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Call out and first hour on site, business hours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$120.00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$120.00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Labour after the first hour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hr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$120.00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$120.00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Clear a blocked drain, electric eel and labour, up to 2 hours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$240.00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$240.00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CCTV drain camera inspection with written report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$300.00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$300.00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Supply and install a 250L electric storage hot water unit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$1,400.00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$1,400.00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Replace a leaking mixer tap, labour only, tapware supplied by customer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$120.00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$120.00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Subtotal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GST (10%)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Total including GST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$[0.00]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How to pay</w:t>
      </w:r>
    </w:p>
    <w:p>
      <w:pPr>
        <w:spacing w:after="40" w:before="0"/>
      </w:pPr>
      <w:r>
        <w:rPr>
          <w:b w:val="0"/>
          <w:sz w:val="20"/>
        </w:rPr>
        <w:t>Bank: [bank name]   BSB: [000-000]   Account: [00000000]</w:t>
      </w:r>
    </w:p>
    <w:p>
      <w:pPr>
        <w:spacing w:after="40" w:before="0"/>
      </w:pPr>
      <w:r>
        <w:rPr>
          <w:b w:val="0"/>
          <w:sz w:val="20"/>
        </w:rPr>
        <w:t>PayID: [your PayID]   Reference: your invoice number</w:t>
      </w:r>
    </w:p>
    <w:p>
      <w:pPr>
        <w:spacing w:after="40" w:before="0"/>
      </w:pPr>
      <w:r>
        <w:rPr>
          <w:b w:val="0"/>
          <w:sz w:val="20"/>
        </w:rPr>
        <w:t>[Notes: warranty, certificate numbers, thanks for the work]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Plumber Tax Invoice template (Australia)</dc:title>
  <dc:subject/>
  <dc:creator>BackOnTools</dc:creator>
  <cp:keywords/>
  <dc:description>Free from BackOnTools. Type over everything in [square brackets]. backontools.com.au/free-tools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